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D5" w:rsidRDefault="009C49CD" w:rsidP="003D61D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1D5" w:rsidRPr="003D6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Экстерриториальный принцип подачи документов пользуется п</w:t>
      </w:r>
      <w:r w:rsidR="00FF1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опулярностью у жителей Воронежа</w:t>
      </w:r>
    </w:p>
    <w:p w:rsidR="00E83F6D" w:rsidRDefault="00E83F6D" w:rsidP="003D61D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A6B" w:rsidRPr="001C32E5" w:rsidRDefault="00E83F6D" w:rsidP="00820AB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2E5">
        <w:rPr>
          <w:rFonts w:ascii="Times New Roman" w:hAnsi="Times New Roman" w:cs="Times New Roman"/>
          <w:i/>
          <w:sz w:val="28"/>
          <w:szCs w:val="28"/>
        </w:rPr>
        <w:t>Оформить не</w:t>
      </w:r>
      <w:r w:rsidR="00FF17C2">
        <w:rPr>
          <w:rFonts w:ascii="Times New Roman" w:hAnsi="Times New Roman" w:cs="Times New Roman"/>
          <w:i/>
          <w:sz w:val="28"/>
          <w:szCs w:val="28"/>
        </w:rPr>
        <w:t>движимость можно в любом регионе</w:t>
      </w:r>
      <w:r w:rsidRPr="001C32E5">
        <w:rPr>
          <w:rFonts w:ascii="Times New Roman" w:hAnsi="Times New Roman" w:cs="Times New Roman"/>
          <w:i/>
          <w:sz w:val="28"/>
          <w:szCs w:val="28"/>
        </w:rPr>
        <w:t xml:space="preserve"> независимо от места жительства </w:t>
      </w:r>
    </w:p>
    <w:p w:rsidR="003D61D5" w:rsidRDefault="006B0360" w:rsidP="0077012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3 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>тысяч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 заявлений о кадастровом учете и регистрации прав на объекты недвижимости по экстерри</w:t>
      </w:r>
      <w:bookmarkStart w:id="0" w:name="_GoBack"/>
      <w:bookmarkEnd w:id="0"/>
      <w:r w:rsidR="003D61D5" w:rsidRPr="001C32E5">
        <w:rPr>
          <w:rFonts w:ascii="Times New Roman" w:hAnsi="Times New Roman" w:cs="Times New Roman"/>
          <w:b/>
          <w:sz w:val="28"/>
          <w:szCs w:val="28"/>
        </w:rPr>
        <w:t>ториальному принципу принят</w:t>
      </w:r>
      <w:r w:rsidR="002669B6">
        <w:rPr>
          <w:rFonts w:ascii="Times New Roman" w:hAnsi="Times New Roman" w:cs="Times New Roman"/>
          <w:b/>
          <w:sz w:val="28"/>
          <w:szCs w:val="28"/>
        </w:rPr>
        <w:t>ы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 Кадастровой палатой Воронежской области в </w:t>
      </w:r>
      <w:r w:rsidR="003D61D5">
        <w:rPr>
          <w:rFonts w:ascii="Times New Roman" w:hAnsi="Times New Roman" w:cs="Times New Roman"/>
          <w:b/>
          <w:sz w:val="28"/>
          <w:szCs w:val="28"/>
        </w:rPr>
        <w:t>первом квартале 2020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65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>По сравнению с аналогичным периодом прошлого года жители Воронежской области стали подавать заявления по экстерриториальному принципу</w:t>
      </w:r>
      <w:r w:rsidR="0099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C2">
        <w:rPr>
          <w:rFonts w:ascii="Times New Roman" w:hAnsi="Times New Roman" w:cs="Times New Roman"/>
          <w:b/>
          <w:sz w:val="28"/>
          <w:szCs w:val="28"/>
        </w:rPr>
        <w:t>больше</w:t>
      </w:r>
      <w:r w:rsidR="00FC4F1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C4F17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>.</w:t>
      </w:r>
    </w:p>
    <w:p w:rsidR="005C70DF" w:rsidRDefault="005C70DF" w:rsidP="007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масштабах страны экстерриториальный принцип оформления недвижимости так же набирает популярность. За первый квартал 2020 года Федеральная кадастровая палата приняла по экстерриториальному принципу 95,7 тысяч заявлений о кадастровом учете и регистрации прав, что на 14,4% </w:t>
      </w:r>
      <w:r w:rsidR="0026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аналогичный период предыдущего года (81,9 тыс.).</w:t>
      </w:r>
    </w:p>
    <w:p w:rsidR="00E83F6D" w:rsidRPr="001C32E5" w:rsidRDefault="00E83F6D" w:rsidP="007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число заявлений для оформления недвижимости по экстерриториальному принципу в первом квартале</w:t>
      </w:r>
      <w:r w:rsidR="0082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r w:rsidR="005C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принято от жителей Московской области (19,3 тыс.), Москвы </w:t>
      </w:r>
      <w:r w:rsidR="0082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(9,9 тыс.), Нижегородской  области (6,9 тыс.)</w:t>
      </w:r>
      <w:r w:rsidR="00A4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Самарской области (4,9 тыс.) и Краснодарского края (3,9 тыс.)</w:t>
      </w:r>
    </w:p>
    <w:p w:rsidR="00820ABD" w:rsidRDefault="00E83F6D" w:rsidP="0077012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Экстерриториальный принцип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и </w:t>
      </w: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документов </w:t>
      </w:r>
      <w:r w:rsidR="005565DD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оформлять недвижимость в любом регионе, независимо от места жительства.</w:t>
      </w:r>
      <w:r w:rsidR="0082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 возможность появилась у россиян </w:t>
      </w: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 году с</w:t>
      </w:r>
      <w:r w:rsidR="00FC4F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вступлением в силу закона «О государственной регистрации недвижимости». </w:t>
      </w:r>
      <w:r w:rsidR="00820ABD">
        <w:rPr>
          <w:rFonts w:ascii="Times New Roman" w:hAnsi="Times New Roman" w:cs="Times New Roman"/>
          <w:color w:val="000000" w:themeColor="text1"/>
          <w:sz w:val="28"/>
          <w:szCs w:val="28"/>
        </w:rPr>
        <w:t>По экстерриториальному принципу можно обратиться за проведением кадастрового учета, регистрации прав собственности, сделок, ограничений и обременений по месту нахождения объекта недвижимости – на основании электронных документов, созданных по месту подачи бумажных документов.</w:t>
      </w:r>
    </w:p>
    <w:p w:rsidR="00B250B7" w:rsidRDefault="00B250B7" w:rsidP="00B250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5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«Благодаря действующим нормам закона о регистрации россияне могут, не пересекая границ регионов, становиться полноправными собственниками домов, квартир, земельных участков, расположенных пусть даже на другом конце страны. Получить услугу можно в ближайшем офисе приема-выдачи документов. После проведения учетно-регистрационных процедур заявитель получит подтверждающие документы в том же офисе»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,- говорит </w:t>
      </w:r>
      <w:r w:rsidRPr="0075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75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Спиренков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50B7" w:rsidRDefault="00B250B7" w:rsidP="00B250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бы оформить </w:t>
      </w:r>
      <w:r w:rsidR="00EF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недвижимость, местонахождение которой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EF01D1">
        <w:rPr>
          <w:rFonts w:ascii="Times New Roman" w:hAnsi="Times New Roman" w:cs="Times New Roman"/>
          <w:color w:val="000000" w:themeColor="text1"/>
          <w:sz w:val="28"/>
          <w:szCs w:val="28"/>
        </w:rPr>
        <w:t>а пределами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достаточно подать документы в Кадастровую палату Воронежской области и уже через несколько дней получить выписку о зарегистрированных правах.</w:t>
      </w:r>
    </w:p>
    <w:p w:rsidR="00820ABD" w:rsidRDefault="00820ABD" w:rsidP="00820AB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«Экстерриториальный принцип 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подачи</w:t>
      </w:r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документов на кадастровый учет и (или) государственную 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регистраци</w:t>
      </w:r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 на недвижимое имущество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 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экономи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врем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сре</w:t>
      </w:r>
      <w:proofErr w:type="gramStart"/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дств</w:t>
      </w:r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</w:t>
      </w:r>
      <w:proofErr w:type="gramEnd"/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авообладателя объекта недвижимости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Pr="001C32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отметила </w:t>
      </w:r>
      <w:r w:rsidRPr="00B15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заместитель директора Кадастровой палаты Воронежской области Надежда Владиленовна Шинелева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535C8" w:rsidRPr="00B15259" w:rsidRDefault="007535C8" w:rsidP="0077012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Учетно-регистрационные действия по экстерриториальному принципу проводятся в те же сроки, что и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м способе подачи заявления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:  пять рабочи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дней – для кадастрового учет,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– для регистрации права. 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Единая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 учета и регистрации прав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десять рабочих дней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5722" w:rsidRDefault="007535C8" w:rsidP="0077012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535C8">
        <w:rPr>
          <w:color w:val="000000" w:themeColor="text1"/>
          <w:sz w:val="28"/>
          <w:szCs w:val="28"/>
        </w:rPr>
        <w:t xml:space="preserve">Подать </w:t>
      </w:r>
      <w:r>
        <w:rPr>
          <w:color w:val="000000" w:themeColor="text1"/>
          <w:sz w:val="28"/>
          <w:szCs w:val="28"/>
        </w:rPr>
        <w:t>документы по экстерриториальному принципу в офис</w:t>
      </w:r>
      <w:r w:rsidR="00FF17C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Кадастровой </w:t>
      </w:r>
      <w:r w:rsidR="00EF01D1">
        <w:rPr>
          <w:color w:val="000000" w:themeColor="text1"/>
          <w:sz w:val="28"/>
          <w:szCs w:val="28"/>
        </w:rPr>
        <w:t xml:space="preserve">палаты </w:t>
      </w:r>
      <w:r w:rsidR="00FF17C2">
        <w:rPr>
          <w:color w:val="000000" w:themeColor="text1"/>
          <w:sz w:val="28"/>
          <w:szCs w:val="28"/>
        </w:rPr>
        <w:t xml:space="preserve">Воронежской области </w:t>
      </w:r>
      <w:r>
        <w:rPr>
          <w:color w:val="000000" w:themeColor="text1"/>
          <w:sz w:val="28"/>
          <w:szCs w:val="28"/>
        </w:rPr>
        <w:t xml:space="preserve">палаты можно по предварительной записи. Запись на прием открыта на </w:t>
      </w:r>
      <w:r w:rsidR="009B5722">
        <w:rPr>
          <w:color w:val="000000" w:themeColor="text1"/>
          <w:sz w:val="28"/>
          <w:szCs w:val="28"/>
        </w:rPr>
        <w:t xml:space="preserve">официальном сайте </w:t>
      </w:r>
      <w:r>
        <w:rPr>
          <w:color w:val="000000" w:themeColor="text1"/>
          <w:sz w:val="28"/>
          <w:szCs w:val="28"/>
        </w:rPr>
        <w:t xml:space="preserve"> Росреестра</w:t>
      </w:r>
      <w:r w:rsidR="009B5722">
        <w:rPr>
          <w:color w:val="000000" w:themeColor="text1"/>
          <w:sz w:val="28"/>
          <w:szCs w:val="28"/>
        </w:rPr>
        <w:t xml:space="preserve"> </w:t>
      </w:r>
      <w:r w:rsidR="009B5722" w:rsidRPr="001C32E5">
        <w:rPr>
          <w:color w:val="000000" w:themeColor="text1"/>
          <w:sz w:val="28"/>
          <w:szCs w:val="28"/>
        </w:rPr>
        <w:t xml:space="preserve">в разделе </w:t>
      </w:r>
      <w:hyperlink r:id="rId5" w:anchor="/offices" w:history="1">
        <w:r w:rsidR="009B5722" w:rsidRPr="009B5722">
          <w:rPr>
            <w:rStyle w:val="a4"/>
            <w:color w:val="auto"/>
            <w:sz w:val="28"/>
            <w:szCs w:val="28"/>
            <w:u w:val="none"/>
          </w:rPr>
          <w:t>«Офисы и приемные»</w:t>
        </w:r>
      </w:hyperlink>
      <w:r w:rsidR="00B250B7">
        <w:t xml:space="preserve"> (</w:t>
      </w:r>
      <w:r w:rsidR="00B250B7">
        <w:rPr>
          <w:sz w:val="28"/>
          <w:szCs w:val="28"/>
        </w:rPr>
        <w:t>д</w:t>
      </w:r>
      <w:r w:rsidR="00B250B7">
        <w:rPr>
          <w:color w:val="000000" w:themeColor="text1"/>
          <w:sz w:val="28"/>
          <w:szCs w:val="28"/>
        </w:rPr>
        <w:t>ля авторизации используется учетная запись единого портала государственных услуг)</w:t>
      </w:r>
      <w:r w:rsidR="00EF01D1">
        <w:rPr>
          <w:color w:val="000000" w:themeColor="text1"/>
          <w:sz w:val="28"/>
          <w:szCs w:val="28"/>
        </w:rPr>
        <w:t>. Так же можно позвонить</w:t>
      </w:r>
      <w:r w:rsidR="00B250B7">
        <w:rPr>
          <w:color w:val="000000" w:themeColor="text1"/>
          <w:sz w:val="28"/>
          <w:szCs w:val="28"/>
        </w:rPr>
        <w:t xml:space="preserve"> </w:t>
      </w:r>
      <w:r w:rsidR="009B5722" w:rsidRPr="001C32E5">
        <w:rPr>
          <w:color w:val="000000" w:themeColor="text1"/>
          <w:sz w:val="28"/>
          <w:szCs w:val="28"/>
        </w:rPr>
        <w:t>по телефону</w:t>
      </w:r>
      <w:r w:rsidR="00EF01D1">
        <w:rPr>
          <w:color w:val="000000" w:themeColor="text1"/>
          <w:sz w:val="28"/>
          <w:szCs w:val="28"/>
        </w:rPr>
        <w:t xml:space="preserve"> Кадастровой палаты Воронежской области</w:t>
      </w:r>
      <w:r w:rsidR="009B5722" w:rsidRPr="001C32E5">
        <w:rPr>
          <w:color w:val="000000" w:themeColor="text1"/>
          <w:sz w:val="28"/>
          <w:szCs w:val="28"/>
        </w:rPr>
        <w:t>: 8(473)327-18-99 (</w:t>
      </w:r>
      <w:proofErr w:type="gramStart"/>
      <w:r w:rsidR="009B5722" w:rsidRPr="001C32E5">
        <w:rPr>
          <w:color w:val="000000" w:themeColor="text1"/>
          <w:sz w:val="28"/>
          <w:szCs w:val="28"/>
        </w:rPr>
        <w:t>добавочный</w:t>
      </w:r>
      <w:proofErr w:type="gramEnd"/>
      <w:r w:rsidR="009B5722" w:rsidRPr="001C32E5">
        <w:rPr>
          <w:color w:val="000000" w:themeColor="text1"/>
          <w:sz w:val="28"/>
          <w:szCs w:val="28"/>
        </w:rPr>
        <w:t xml:space="preserve"> 2442) или </w:t>
      </w:r>
      <w:r w:rsidR="009B5722" w:rsidRPr="001C32E5">
        <w:rPr>
          <w:bCs/>
          <w:color w:val="000000" w:themeColor="text1"/>
          <w:sz w:val="28"/>
          <w:szCs w:val="28"/>
        </w:rPr>
        <w:t>ведомственного центра телефонного обслуживания</w:t>
      </w:r>
      <w:r w:rsidR="009B5722" w:rsidRPr="001C32E5">
        <w:rPr>
          <w:color w:val="000000" w:themeColor="text1"/>
          <w:sz w:val="28"/>
          <w:szCs w:val="28"/>
        </w:rPr>
        <w:t>: 8-800-100-34-34.</w:t>
      </w:r>
    </w:p>
    <w:p w:rsidR="009C49CD" w:rsidRDefault="009C49CD" w:rsidP="0077012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9C49CD" w:rsidRDefault="009C49CD" w:rsidP="009C49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9C49CD" w:rsidRDefault="009C49CD" w:rsidP="009C49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9C49CD" w:rsidRPr="0014706C" w:rsidRDefault="009C49CD" w:rsidP="009C49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2326)</w:t>
      </w:r>
    </w:p>
    <w:p w:rsidR="00C05059" w:rsidRDefault="009C49CD" w:rsidP="009C49CD">
      <w:pPr>
        <w:pStyle w:val="a3"/>
        <w:spacing w:before="0" w:beforeAutospacing="0" w:after="0" w:afterAutospacing="0" w:line="360" w:lineRule="auto"/>
        <w:jc w:val="both"/>
      </w:pPr>
      <w:hyperlink r:id="rId6" w:history="1">
        <w:r w:rsidRPr="004D1C92">
          <w:rPr>
            <w:rStyle w:val="a4"/>
            <w:lang w:val="en-US"/>
          </w:rPr>
          <w:t>press</w:t>
        </w:r>
        <w:r w:rsidRPr="004D1C92">
          <w:rPr>
            <w:rStyle w:val="a4"/>
          </w:rPr>
          <w:t>@36.</w:t>
        </w:r>
        <w:proofErr w:type="spellStart"/>
        <w:r w:rsidRPr="004D1C92">
          <w:rPr>
            <w:rStyle w:val="a4"/>
            <w:lang w:val="en-US"/>
          </w:rPr>
          <w:t>kadastr</w:t>
        </w:r>
        <w:proofErr w:type="spellEnd"/>
        <w:r w:rsidRPr="004D1C92">
          <w:rPr>
            <w:rStyle w:val="a4"/>
          </w:rPr>
          <w:t>.</w:t>
        </w:r>
        <w:proofErr w:type="spellStart"/>
        <w:r w:rsidRPr="004D1C92">
          <w:rPr>
            <w:rStyle w:val="a4"/>
            <w:lang w:val="en-US"/>
          </w:rPr>
          <w:t>ru</w:t>
        </w:r>
        <w:proofErr w:type="spellEnd"/>
      </w:hyperlink>
    </w:p>
    <w:sectPr w:rsidR="00C05059" w:rsidSect="009C49CD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1D5"/>
    <w:rsid w:val="000C0E48"/>
    <w:rsid w:val="00156C4E"/>
    <w:rsid w:val="00156F0F"/>
    <w:rsid w:val="00176A5A"/>
    <w:rsid w:val="001E7389"/>
    <w:rsid w:val="00212544"/>
    <w:rsid w:val="002669B6"/>
    <w:rsid w:val="00327792"/>
    <w:rsid w:val="003D08E8"/>
    <w:rsid w:val="003D61D5"/>
    <w:rsid w:val="005565DD"/>
    <w:rsid w:val="005C70DF"/>
    <w:rsid w:val="00611E24"/>
    <w:rsid w:val="006A1AA3"/>
    <w:rsid w:val="006B0360"/>
    <w:rsid w:val="007321AC"/>
    <w:rsid w:val="007535C8"/>
    <w:rsid w:val="00770124"/>
    <w:rsid w:val="00820ABD"/>
    <w:rsid w:val="0087230C"/>
    <w:rsid w:val="00990ECA"/>
    <w:rsid w:val="009B5722"/>
    <w:rsid w:val="009C49CD"/>
    <w:rsid w:val="00A44A6B"/>
    <w:rsid w:val="00B15259"/>
    <w:rsid w:val="00B250B7"/>
    <w:rsid w:val="00BD23B1"/>
    <w:rsid w:val="00C36AC8"/>
    <w:rsid w:val="00DA090B"/>
    <w:rsid w:val="00E76031"/>
    <w:rsid w:val="00E83F6D"/>
    <w:rsid w:val="00EF01D1"/>
    <w:rsid w:val="00F04767"/>
    <w:rsid w:val="00F24E0C"/>
    <w:rsid w:val="00FC4F17"/>
    <w:rsid w:val="00FF17C2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D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35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9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l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Bamatova</cp:lastModifiedBy>
  <cp:revision>7</cp:revision>
  <cp:lastPrinted>2020-05-19T07:39:00Z</cp:lastPrinted>
  <dcterms:created xsi:type="dcterms:W3CDTF">2020-05-15T06:26:00Z</dcterms:created>
  <dcterms:modified xsi:type="dcterms:W3CDTF">2020-05-19T09:04:00Z</dcterms:modified>
</cp:coreProperties>
</file>