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  <w:r w:rsidR="000311B0">
        <w:rPr>
          <w:b/>
          <w:sz w:val="28"/>
          <w:szCs w:val="28"/>
        </w:rPr>
        <w:t xml:space="preserve"> - 3 квартал  2021 года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</w:t>
      </w:r>
      <w:r w:rsidR="0032575A">
        <w:rPr>
          <w:b/>
          <w:sz w:val="28"/>
          <w:szCs w:val="28"/>
        </w:rPr>
        <w:t xml:space="preserve"> 3</w:t>
      </w:r>
      <w:r w:rsidR="009D129C">
        <w:rPr>
          <w:b/>
          <w:sz w:val="28"/>
          <w:szCs w:val="28"/>
        </w:rPr>
        <w:t xml:space="preserve"> квартале  202</w:t>
      </w:r>
      <w:r w:rsidR="001560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32575A">
        <w:rPr>
          <w:sz w:val="28"/>
          <w:szCs w:val="28"/>
        </w:rPr>
        <w:t>3</w:t>
      </w:r>
      <w:r w:rsidR="009D129C">
        <w:rPr>
          <w:sz w:val="28"/>
          <w:szCs w:val="28"/>
        </w:rPr>
        <w:t xml:space="preserve"> кв. 202</w:t>
      </w:r>
      <w:r w:rsidR="0032575A">
        <w:rPr>
          <w:sz w:val="28"/>
          <w:szCs w:val="28"/>
        </w:rPr>
        <w:t>1</w:t>
      </w:r>
      <w:r>
        <w:rPr>
          <w:sz w:val="28"/>
          <w:szCs w:val="28"/>
        </w:rPr>
        <w:t xml:space="preserve">года в администрацию городского поселения – город Богучар обращений граждан составило – </w:t>
      </w:r>
      <w:r w:rsidR="006D14C4">
        <w:rPr>
          <w:sz w:val="28"/>
          <w:szCs w:val="28"/>
        </w:rPr>
        <w:t>2</w:t>
      </w:r>
      <w:r w:rsidR="001D5975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674DE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Default="0032575A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письменных – 2</w:t>
      </w:r>
      <w:r w:rsidR="001D5975">
        <w:rPr>
          <w:sz w:val="28"/>
          <w:szCs w:val="28"/>
        </w:rPr>
        <w:t>3</w:t>
      </w:r>
      <w:r w:rsidR="0078199F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32575A">
        <w:rPr>
          <w:sz w:val="28"/>
          <w:szCs w:val="28"/>
        </w:rPr>
        <w:t>0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32575A">
        <w:rPr>
          <w:sz w:val="28"/>
          <w:szCs w:val="28"/>
        </w:rPr>
        <w:t>0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32575A">
        <w:rPr>
          <w:sz w:val="28"/>
          <w:szCs w:val="28"/>
        </w:rPr>
        <w:t>3</w:t>
      </w:r>
      <w:r>
        <w:rPr>
          <w:sz w:val="28"/>
          <w:szCs w:val="28"/>
        </w:rPr>
        <w:t xml:space="preserve"> кв.</w:t>
      </w:r>
      <w:r w:rsidR="009D129C">
        <w:rPr>
          <w:sz w:val="28"/>
          <w:szCs w:val="28"/>
        </w:rPr>
        <w:t xml:space="preserve"> 202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 xml:space="preserve">года   письменных  обращений </w:t>
      </w:r>
      <w:r w:rsidR="00530B0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на </w:t>
      </w:r>
      <w:r w:rsidR="0032575A">
        <w:rPr>
          <w:sz w:val="28"/>
          <w:szCs w:val="28"/>
        </w:rPr>
        <w:t>1</w:t>
      </w:r>
      <w:r w:rsidR="001D5975">
        <w:rPr>
          <w:sz w:val="28"/>
          <w:szCs w:val="28"/>
        </w:rPr>
        <w:t>4</w:t>
      </w:r>
      <w:r w:rsidR="006D14C4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 по сравнению с </w:t>
      </w:r>
      <w:r w:rsidR="0032575A">
        <w:rPr>
          <w:sz w:val="28"/>
          <w:szCs w:val="28"/>
        </w:rPr>
        <w:t>3</w:t>
      </w:r>
      <w:r>
        <w:rPr>
          <w:sz w:val="28"/>
          <w:szCs w:val="28"/>
        </w:rPr>
        <w:t xml:space="preserve"> кв. 20</w:t>
      </w:r>
      <w:r w:rsidR="001B65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устных обращений в </w:t>
      </w:r>
      <w:r w:rsidR="0032575A">
        <w:rPr>
          <w:sz w:val="28"/>
          <w:szCs w:val="28"/>
        </w:rPr>
        <w:t>3</w:t>
      </w:r>
      <w:r w:rsidR="00962789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 </w:t>
      </w:r>
      <w:r w:rsidR="00260F83">
        <w:rPr>
          <w:sz w:val="28"/>
          <w:szCs w:val="28"/>
        </w:rPr>
        <w:t xml:space="preserve"> не было</w:t>
      </w:r>
      <w:r w:rsidR="0032575A">
        <w:rPr>
          <w:sz w:val="28"/>
          <w:szCs w:val="28"/>
        </w:rPr>
        <w:t xml:space="preserve"> и в 2020г. и в 2021г.</w:t>
      </w:r>
      <w:r w:rsidR="006D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 обращения граждан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32575A">
        <w:rPr>
          <w:sz w:val="28"/>
          <w:szCs w:val="28"/>
        </w:rPr>
        <w:t>3</w:t>
      </w:r>
      <w:r w:rsidR="00962789">
        <w:rPr>
          <w:sz w:val="28"/>
          <w:szCs w:val="28"/>
        </w:rPr>
        <w:t>кв. 202</w:t>
      </w:r>
      <w:r w:rsidR="0032575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62789">
        <w:rPr>
          <w:sz w:val="28"/>
          <w:szCs w:val="28"/>
        </w:rPr>
        <w:t>а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E2470">
        <w:rPr>
          <w:sz w:val="28"/>
          <w:szCs w:val="28"/>
        </w:rPr>
        <w:t>2</w:t>
      </w:r>
      <w:r w:rsidR="001D5975">
        <w:rPr>
          <w:sz w:val="28"/>
          <w:szCs w:val="28"/>
        </w:rPr>
        <w:t>1</w:t>
      </w:r>
      <w:r w:rsidR="008F735D">
        <w:rPr>
          <w:sz w:val="28"/>
          <w:szCs w:val="28"/>
        </w:rPr>
        <w:t xml:space="preserve"> (</w:t>
      </w:r>
      <w:r w:rsidR="003E2470">
        <w:rPr>
          <w:sz w:val="28"/>
          <w:szCs w:val="28"/>
        </w:rPr>
        <w:t>9</w:t>
      </w:r>
      <w:r w:rsidR="00DF23D5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8F735D">
        <w:rPr>
          <w:sz w:val="28"/>
          <w:szCs w:val="28"/>
        </w:rPr>
        <w:t>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444ED5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DF23D5">
        <w:rPr>
          <w:sz w:val="28"/>
          <w:szCs w:val="28"/>
        </w:rPr>
        <w:t>8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3E2470">
        <w:rPr>
          <w:sz w:val="28"/>
          <w:szCs w:val="28"/>
        </w:rPr>
        <w:t>0</w:t>
      </w:r>
      <w:r w:rsidRPr="009728FD">
        <w:rPr>
          <w:sz w:val="28"/>
          <w:szCs w:val="28"/>
        </w:rPr>
        <w:t>(</w:t>
      </w:r>
      <w:r w:rsidR="003E2470">
        <w:rPr>
          <w:sz w:val="28"/>
          <w:szCs w:val="28"/>
        </w:rPr>
        <w:t>0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3E2470">
        <w:rPr>
          <w:sz w:val="28"/>
          <w:szCs w:val="28"/>
          <w:shd w:val="clear" w:color="auto" w:fill="FFFFFF"/>
        </w:rPr>
        <w:t>0</w:t>
      </w:r>
      <w:r w:rsidR="00962789">
        <w:rPr>
          <w:sz w:val="28"/>
          <w:szCs w:val="28"/>
          <w:shd w:val="clear" w:color="auto" w:fill="FFFFFF"/>
        </w:rPr>
        <w:t>(</w:t>
      </w:r>
      <w:r w:rsidR="003E2470">
        <w:rPr>
          <w:sz w:val="28"/>
          <w:szCs w:val="28"/>
          <w:shd w:val="clear" w:color="auto" w:fill="FFFFFF"/>
        </w:rPr>
        <w:t>0</w:t>
      </w:r>
      <w:r w:rsidR="00444ED5">
        <w:rPr>
          <w:sz w:val="28"/>
          <w:szCs w:val="28"/>
          <w:shd w:val="clear" w:color="auto" w:fill="FFFFFF"/>
        </w:rPr>
        <w:t>%</w:t>
      </w:r>
      <w:r w:rsidR="009728FD">
        <w:rPr>
          <w:sz w:val="28"/>
          <w:szCs w:val="28"/>
          <w:shd w:val="clear" w:color="auto" w:fill="FFFFFF"/>
        </w:rPr>
        <w:t>).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444ED5">
        <w:rPr>
          <w:sz w:val="28"/>
          <w:szCs w:val="28"/>
        </w:rPr>
        <w:t>2</w:t>
      </w:r>
      <w:r w:rsidR="001D597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444ED5">
        <w:rPr>
          <w:sz w:val="28"/>
          <w:szCs w:val="28"/>
        </w:rPr>
        <w:t>2</w:t>
      </w:r>
      <w:r w:rsidR="00962789">
        <w:rPr>
          <w:sz w:val="28"/>
          <w:szCs w:val="28"/>
        </w:rPr>
        <w:t xml:space="preserve"> кв. 202</w:t>
      </w:r>
      <w:r w:rsidR="00260F83">
        <w:rPr>
          <w:sz w:val="28"/>
          <w:szCs w:val="28"/>
        </w:rPr>
        <w:t>1</w:t>
      </w:r>
      <w:r>
        <w:rPr>
          <w:sz w:val="28"/>
          <w:szCs w:val="28"/>
        </w:rPr>
        <w:t>года    обра</w:t>
      </w:r>
      <w:r w:rsidR="003E2470">
        <w:rPr>
          <w:sz w:val="28"/>
          <w:szCs w:val="28"/>
        </w:rPr>
        <w:t>щений не поступало.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1448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2F1448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городского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</w:t>
      </w:r>
      <w:r w:rsidR="002F1448">
        <w:rPr>
          <w:sz w:val="28"/>
          <w:szCs w:val="28"/>
        </w:rPr>
        <w:t>С.А. Аксёнов</w:t>
      </w:r>
      <w:r>
        <w:rPr>
          <w:sz w:val="28"/>
          <w:szCs w:val="28"/>
        </w:rPr>
        <w:t xml:space="preserve">                            </w:t>
      </w: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25021D" w:rsidRDefault="008F735D" w:rsidP="00AE27D3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sectPr w:rsidR="0025021D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F735D"/>
    <w:rsid w:val="000311B0"/>
    <w:rsid w:val="001560F3"/>
    <w:rsid w:val="001B6535"/>
    <w:rsid w:val="001D5975"/>
    <w:rsid w:val="0025021D"/>
    <w:rsid w:val="00260F83"/>
    <w:rsid w:val="002B63D3"/>
    <w:rsid w:val="002F1448"/>
    <w:rsid w:val="00323C62"/>
    <w:rsid w:val="0032445D"/>
    <w:rsid w:val="0032575A"/>
    <w:rsid w:val="003530BB"/>
    <w:rsid w:val="003555F8"/>
    <w:rsid w:val="003A2B87"/>
    <w:rsid w:val="003E2470"/>
    <w:rsid w:val="00444ED5"/>
    <w:rsid w:val="00530B0B"/>
    <w:rsid w:val="005353F7"/>
    <w:rsid w:val="00582B67"/>
    <w:rsid w:val="006524E8"/>
    <w:rsid w:val="00674DEC"/>
    <w:rsid w:val="006D14C4"/>
    <w:rsid w:val="0078199F"/>
    <w:rsid w:val="00831E0A"/>
    <w:rsid w:val="008F0DC7"/>
    <w:rsid w:val="008F735D"/>
    <w:rsid w:val="00962789"/>
    <w:rsid w:val="009728FD"/>
    <w:rsid w:val="009D129C"/>
    <w:rsid w:val="00A87DFE"/>
    <w:rsid w:val="00AE27D3"/>
    <w:rsid w:val="00C00031"/>
    <w:rsid w:val="00C23695"/>
    <w:rsid w:val="00C26937"/>
    <w:rsid w:val="00C53707"/>
    <w:rsid w:val="00C675EE"/>
    <w:rsid w:val="00DA1407"/>
    <w:rsid w:val="00DF23D5"/>
    <w:rsid w:val="00E615F0"/>
    <w:rsid w:val="00E9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44ED5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ta">
    <w:name w:val="Data"/>
    <w:basedOn w:val="a"/>
    <w:uiPriority w:val="99"/>
    <w:rsid w:val="00444ED5"/>
    <w:pPr>
      <w:spacing w:before="120" w:after="0"/>
    </w:pPr>
    <w:rPr>
      <w:rFonts w:eastAsiaTheme="minorEastAsia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adm01</cp:lastModifiedBy>
  <cp:revision>28</cp:revision>
  <dcterms:created xsi:type="dcterms:W3CDTF">2019-12-24T11:41:00Z</dcterms:created>
  <dcterms:modified xsi:type="dcterms:W3CDTF">2021-12-20T05:22:00Z</dcterms:modified>
</cp:coreProperties>
</file>