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городского поселения – город Богучар  Богучарского муниципального района Воронежской области в 1 квартале 2017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2017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2016 год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2017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2016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207E8B" w:rsidRDefault="00207E8B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207E8B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4D4122" w:rsidTr="004D4122">
        <w:trPr>
          <w:trHeight w:val="489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2017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2016 год</w:t>
            </w:r>
          </w:p>
        </w:tc>
      </w:tr>
      <w:tr w:rsidR="004D4122" w:rsidTr="004D412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70431E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70431E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207E8B" w:rsidRDefault="00207E8B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207E8B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207E8B" w:rsidRDefault="00207E8B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207E8B"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городского</w:t>
      </w: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И.М.Нежельский</w:t>
      </w:r>
    </w:p>
    <w:p w:rsidR="00756A0B" w:rsidRDefault="00C56C99" w:rsidP="004429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И</w:t>
      </w:r>
      <w:r w:rsidR="004D4122">
        <w:rPr>
          <w:sz w:val="22"/>
          <w:szCs w:val="22"/>
        </w:rPr>
        <w:t>сп. Л.А.Ливада конт. тел. 8(47366)2 11 75</w:t>
      </w:r>
    </w:p>
    <w:p w:rsidR="00756A0B" w:rsidRDefault="00756A0B" w:rsidP="00756A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 ИНФОРМАЦИЯ</w:t>
      </w:r>
    </w:p>
    <w:p w:rsidR="00756A0B" w:rsidRDefault="00756A0B" w:rsidP="00756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городского поселения – город Богучар  Богучарского муниципального района Воронежской области в 1 квартале 2017 г.»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первом  квартале 2017 года общее количество поступивших в администрацию городского поселения – город Богучар – 26 обращений, из них    письменных - 14 и устных – 12 , что  на 2 обращения больше по сравнению с первым  кварталом 2016 года (24 обращения в 1 квартале  2016г.). Все  обращения граждан имеют первичный характер.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Тематика письменных обращений в администрацию городского поселения – город Богучар  в первом  квартале 2017 года  (в процентном соотношении):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 – 100  %;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0%;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Категории граждан, обратившихся в администрацию городского поселения – город Богучар с письменными обращениями:</w:t>
      </w:r>
    </w:p>
    <w:p w:rsidR="00756A0B" w:rsidRDefault="00756A0B" w:rsidP="00756A0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–0                                           </w:t>
      </w:r>
    </w:p>
    <w:p w:rsidR="00756A0B" w:rsidRDefault="00756A0B" w:rsidP="00756A0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- иные -  14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поступило в 1 квартале 2017года    обратилось 12человек, что на 2 обращения больше, чем за тот же период 2016года (10 обращений). Количество обратившихся увеличилось по сравнению с  первым кварталом 2016года   на  16,7% (2 человека).   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Тематика устных обращений в администрацию городского поселения – город  Богучар  в четвертом  квартале 2016 года  (в процентном соотношении):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 –    100 %;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 0%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0 % .</w:t>
      </w:r>
    </w:p>
    <w:p w:rsidR="00756A0B" w:rsidRDefault="00756A0B" w:rsidP="00756A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Категории граждан, обратившихся в администрацию городского поселения – город Богучар:</w:t>
      </w:r>
    </w:p>
    <w:p w:rsidR="00756A0B" w:rsidRDefault="00756A0B" w:rsidP="00756A0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–0                                           </w:t>
      </w:r>
    </w:p>
    <w:p w:rsidR="00756A0B" w:rsidRDefault="00756A0B" w:rsidP="00756A0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756A0B" w:rsidRDefault="00756A0B" w:rsidP="00756A0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12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A0B" w:rsidRDefault="00756A0B" w:rsidP="00756A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6A0B" w:rsidRDefault="00756A0B" w:rsidP="00756A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Глава администрации городского</w:t>
      </w:r>
    </w:p>
    <w:p w:rsidR="00756A0B" w:rsidRDefault="00756A0B" w:rsidP="00756A0B">
      <w:pPr>
        <w:rPr>
          <w:sz w:val="28"/>
          <w:szCs w:val="28"/>
        </w:rPr>
      </w:pPr>
      <w:r>
        <w:rPr>
          <w:sz w:val="28"/>
          <w:szCs w:val="28"/>
        </w:rPr>
        <w:t xml:space="preserve">   поселения – город Богучар                                          И.М. Нежельский                             </w:t>
      </w:r>
    </w:p>
    <w:p w:rsidR="00756A0B" w:rsidRDefault="00756A0B" w:rsidP="00756A0B">
      <w:pPr>
        <w:spacing w:line="276" w:lineRule="auto"/>
        <w:rPr>
          <w:sz w:val="22"/>
          <w:szCs w:val="22"/>
        </w:rPr>
      </w:pPr>
    </w:p>
    <w:p w:rsidR="00756A0B" w:rsidRDefault="00756A0B" w:rsidP="00756A0B">
      <w:pPr>
        <w:spacing w:line="276" w:lineRule="auto"/>
      </w:pPr>
      <w:r>
        <w:rPr>
          <w:sz w:val="22"/>
          <w:szCs w:val="22"/>
        </w:rPr>
        <w:t>Исп. Л.А.Ливада конт. тел. 8(47366) 2 11 75</w:t>
      </w:r>
    </w:p>
    <w:p w:rsidR="00756A0B" w:rsidRDefault="00756A0B" w:rsidP="00442903">
      <w:pPr>
        <w:spacing w:line="276" w:lineRule="auto"/>
      </w:pPr>
    </w:p>
    <w:sectPr w:rsidR="00756A0B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4D4122"/>
    <w:rsid w:val="00207E8B"/>
    <w:rsid w:val="00442903"/>
    <w:rsid w:val="00492E68"/>
    <w:rsid w:val="004C36DE"/>
    <w:rsid w:val="004D4122"/>
    <w:rsid w:val="0054642A"/>
    <w:rsid w:val="005A4831"/>
    <w:rsid w:val="0070431E"/>
    <w:rsid w:val="00756A0B"/>
    <w:rsid w:val="008F21BE"/>
    <w:rsid w:val="00A46840"/>
    <w:rsid w:val="00B17512"/>
    <w:rsid w:val="00C56C99"/>
    <w:rsid w:val="00CD5B20"/>
    <w:rsid w:val="00DB4B98"/>
    <w:rsid w:val="00E271EB"/>
    <w:rsid w:val="00E92018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</cp:lastModifiedBy>
  <cp:revision>7</cp:revision>
  <dcterms:created xsi:type="dcterms:W3CDTF">2017-03-30T11:22:00Z</dcterms:created>
  <dcterms:modified xsi:type="dcterms:W3CDTF">2017-05-18T11:00:00Z</dcterms:modified>
</cp:coreProperties>
</file>