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5" w:rsidRDefault="00481D65" w:rsidP="00481D65">
      <w:pPr>
        <w:spacing w:line="240" w:lineRule="auto"/>
        <w:jc w:val="center"/>
        <w:rPr>
          <w:sz w:val="20"/>
        </w:rPr>
      </w:pPr>
    </w:p>
    <w:p w:rsidR="00481D65" w:rsidRPr="00E96E5B" w:rsidRDefault="00481D65" w:rsidP="00481D65">
      <w:pPr>
        <w:spacing w:line="240" w:lineRule="auto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2473325</wp:posOffset>
            </wp:positionH>
            <wp:positionV relativeFrom="line">
              <wp:posOffset>-201930</wp:posOffset>
            </wp:positionV>
            <wp:extent cx="710565" cy="873125"/>
            <wp:effectExtent l="19050" t="0" r="0" b="0"/>
            <wp:wrapSquare wrapText="bothSides"/>
            <wp:docPr id="1" name="Рисунок 4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D65" w:rsidRPr="00E96E5B" w:rsidRDefault="00481D65" w:rsidP="00481D65">
      <w:pPr>
        <w:spacing w:line="240" w:lineRule="auto"/>
        <w:jc w:val="center"/>
        <w:rPr>
          <w:sz w:val="24"/>
        </w:rPr>
      </w:pPr>
    </w:p>
    <w:p w:rsidR="00481D65" w:rsidRPr="00E96E5B" w:rsidRDefault="00481D65" w:rsidP="00481D65">
      <w:pPr>
        <w:spacing w:line="240" w:lineRule="auto"/>
        <w:jc w:val="center"/>
      </w:pPr>
    </w:p>
    <w:p w:rsidR="00481D65" w:rsidRPr="00ED71E5" w:rsidRDefault="00481D65" w:rsidP="00481D65">
      <w:pPr>
        <w:pStyle w:val="a7"/>
        <w:jc w:val="center"/>
        <w:rPr>
          <w:b/>
          <w:sz w:val="40"/>
          <w:szCs w:val="40"/>
        </w:rPr>
      </w:pPr>
      <w:proofErr w:type="gramStart"/>
      <w:r w:rsidRPr="00ED71E5">
        <w:rPr>
          <w:b/>
          <w:sz w:val="40"/>
          <w:szCs w:val="40"/>
        </w:rPr>
        <w:t>П</w:t>
      </w:r>
      <w:proofErr w:type="gramEnd"/>
      <w:r w:rsidRPr="00ED71E5">
        <w:rPr>
          <w:b/>
          <w:sz w:val="40"/>
          <w:szCs w:val="40"/>
        </w:rPr>
        <w:t xml:space="preserve"> О С Т А Н О В Л Е Н И Е</w:t>
      </w:r>
    </w:p>
    <w:p w:rsidR="00481D65" w:rsidRPr="00ED71E5" w:rsidRDefault="00481D65" w:rsidP="00481D65">
      <w:pPr>
        <w:pStyle w:val="a7"/>
        <w:jc w:val="center"/>
        <w:rPr>
          <w:b/>
          <w:sz w:val="36"/>
          <w:szCs w:val="36"/>
        </w:rPr>
      </w:pPr>
      <w:r w:rsidRPr="00ED71E5">
        <w:rPr>
          <w:b/>
          <w:sz w:val="36"/>
          <w:szCs w:val="36"/>
        </w:rPr>
        <w:t>администрации городского поселения -</w:t>
      </w:r>
    </w:p>
    <w:p w:rsidR="00481D65" w:rsidRPr="00E96E5B" w:rsidRDefault="00481D65" w:rsidP="00481D65">
      <w:pPr>
        <w:pStyle w:val="a7"/>
        <w:jc w:val="center"/>
      </w:pPr>
      <w:r w:rsidRPr="00ED71E5">
        <w:rPr>
          <w:b/>
          <w:sz w:val="36"/>
          <w:szCs w:val="36"/>
        </w:rPr>
        <w:t>город  Богучар</w:t>
      </w:r>
    </w:p>
    <w:p w:rsidR="00481D65" w:rsidRPr="00ED71E5" w:rsidRDefault="00481D65" w:rsidP="00481D65">
      <w:pPr>
        <w:spacing w:line="240" w:lineRule="auto"/>
        <w:jc w:val="center"/>
        <w:rPr>
          <w:b/>
          <w:sz w:val="16"/>
          <w:szCs w:val="16"/>
        </w:rPr>
      </w:pPr>
    </w:p>
    <w:p w:rsidR="00481D65" w:rsidRPr="00E96E5B" w:rsidRDefault="00264928" w:rsidP="00481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60288" from="0,0" to="468pt,0" strokeweight="4.25pt">
            <v:stroke linestyle="thinThick"/>
          </v:line>
        </w:pict>
      </w:r>
    </w:p>
    <w:p w:rsidR="00481D65" w:rsidRPr="005E3C10" w:rsidRDefault="00481D65" w:rsidP="00481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C10">
        <w:rPr>
          <w:rFonts w:ascii="Times New Roman" w:hAnsi="Times New Roman" w:cs="Times New Roman"/>
          <w:sz w:val="24"/>
          <w:szCs w:val="24"/>
        </w:rPr>
        <w:t>от «</w:t>
      </w:r>
      <w:r w:rsidR="0018642E">
        <w:rPr>
          <w:rFonts w:ascii="Times New Roman" w:hAnsi="Times New Roman" w:cs="Times New Roman"/>
          <w:sz w:val="24"/>
          <w:szCs w:val="24"/>
        </w:rPr>
        <w:t>01» сентября</w:t>
      </w:r>
      <w:r w:rsidRPr="005E3C10">
        <w:rPr>
          <w:rFonts w:ascii="Times New Roman" w:hAnsi="Times New Roman" w:cs="Times New Roman"/>
          <w:sz w:val="24"/>
          <w:szCs w:val="24"/>
        </w:rPr>
        <w:t xml:space="preserve"> 2015 года  №  </w:t>
      </w:r>
      <w:r w:rsidR="0018642E">
        <w:rPr>
          <w:rFonts w:ascii="Times New Roman" w:hAnsi="Times New Roman" w:cs="Times New Roman"/>
          <w:sz w:val="24"/>
          <w:szCs w:val="24"/>
        </w:rPr>
        <w:t xml:space="preserve">208                  </w:t>
      </w:r>
      <w:r w:rsidRPr="005E3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г. Богучар</w:t>
      </w:r>
    </w:p>
    <w:p w:rsidR="00481D65" w:rsidRPr="00076D2D" w:rsidRDefault="00481D65" w:rsidP="00481D65">
      <w:pPr>
        <w:pStyle w:val="a7"/>
        <w:jc w:val="both"/>
        <w:rPr>
          <w:color w:val="auto"/>
        </w:rPr>
      </w:pPr>
    </w:p>
    <w:p w:rsidR="00481D65" w:rsidRDefault="00481D65" w:rsidP="00481D65">
      <w:pPr>
        <w:pStyle w:val="a7"/>
        <w:rPr>
          <w:color w:val="auto"/>
        </w:rPr>
      </w:pPr>
      <w:r w:rsidRPr="00076D2D">
        <w:rPr>
          <w:color w:val="auto"/>
        </w:rPr>
        <w:t xml:space="preserve">Об утверждении </w:t>
      </w:r>
      <w:r>
        <w:rPr>
          <w:color w:val="auto"/>
        </w:rPr>
        <w:t>порядка осмотра объекта</w:t>
      </w:r>
    </w:p>
    <w:p w:rsidR="00481D65" w:rsidRDefault="00481D65" w:rsidP="00481D65">
      <w:pPr>
        <w:pStyle w:val="a7"/>
        <w:rPr>
          <w:color w:val="auto"/>
        </w:rPr>
      </w:pPr>
      <w:r>
        <w:rPr>
          <w:color w:val="auto"/>
        </w:rPr>
        <w:t>индивидуального жилищного строительства,</w:t>
      </w:r>
    </w:p>
    <w:p w:rsidR="00481D65" w:rsidRDefault="00481D65" w:rsidP="00481D65">
      <w:pPr>
        <w:pStyle w:val="a7"/>
        <w:rPr>
          <w:color w:val="auto"/>
        </w:rPr>
      </w:pPr>
      <w:r>
        <w:rPr>
          <w:color w:val="auto"/>
        </w:rPr>
        <w:t>строительство (реконструкция) которого осуществляется</w:t>
      </w:r>
    </w:p>
    <w:p w:rsidR="00481D65" w:rsidRPr="00076D2D" w:rsidRDefault="00481D65" w:rsidP="00481D65">
      <w:pPr>
        <w:pStyle w:val="a7"/>
        <w:rPr>
          <w:color w:val="auto"/>
        </w:rPr>
      </w:pPr>
      <w:r>
        <w:rPr>
          <w:color w:val="auto"/>
        </w:rPr>
        <w:t>с привлечением средств материнского (семейного) капитала</w:t>
      </w:r>
    </w:p>
    <w:p w:rsidR="00481D65" w:rsidRPr="00076D2D" w:rsidRDefault="00481D65" w:rsidP="00481D65">
      <w:pPr>
        <w:pStyle w:val="a7"/>
        <w:rPr>
          <w:color w:val="auto"/>
        </w:rPr>
      </w:pPr>
    </w:p>
    <w:p w:rsidR="00481D65" w:rsidRPr="00461362" w:rsidRDefault="00481D65" w:rsidP="00481D65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76D2D">
        <w:t xml:space="preserve"> </w:t>
      </w:r>
      <w:r w:rsidRPr="00461362">
        <w:rPr>
          <w:rFonts w:ascii="Times New Roman" w:hAnsi="Times New Roman" w:cs="Times New Roman"/>
          <w:sz w:val="28"/>
          <w:szCs w:val="28"/>
        </w:rPr>
        <w:t xml:space="preserve">В </w:t>
      </w:r>
      <w:r w:rsidRPr="00461362">
        <w:rPr>
          <w:rStyle w:val="FontStyle11"/>
          <w:sz w:val="28"/>
          <w:szCs w:val="28"/>
        </w:rPr>
        <w:t xml:space="preserve">соответствии с Федеральными законами: от 06.10.2003 № 131 - ФЗ «Об общих принципах организации местного самоуправления в Российской Федерации», </w:t>
      </w:r>
      <w:r w:rsidRPr="00461362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уставом </w:t>
      </w:r>
      <w:r w:rsidRPr="00461362">
        <w:rPr>
          <w:rFonts w:ascii="Times New Roman" w:hAnsi="Times New Roman" w:cs="Times New Roman"/>
          <w:color w:val="1E1E1E"/>
          <w:sz w:val="28"/>
          <w:szCs w:val="28"/>
        </w:rPr>
        <w:t xml:space="preserve">городского поселения – город Богучар, администрация  городского поселения – город Богучар </w:t>
      </w:r>
      <w:r w:rsidRPr="00461362">
        <w:rPr>
          <w:rFonts w:ascii="Times New Roman" w:hAnsi="Times New Roman" w:cs="Times New Roman"/>
          <w:b/>
          <w:color w:val="1E1E1E"/>
          <w:sz w:val="28"/>
          <w:szCs w:val="28"/>
        </w:rPr>
        <w:t>постановляет:</w:t>
      </w:r>
      <w:r w:rsidRPr="0046136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Pr="0046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65" w:rsidRPr="00461362" w:rsidRDefault="00481D65" w:rsidP="00481D65">
      <w:pPr>
        <w:pStyle w:val="a7"/>
        <w:tabs>
          <w:tab w:val="left" w:pos="1276"/>
          <w:tab w:val="left" w:pos="1418"/>
        </w:tabs>
        <w:ind w:firstLine="567"/>
        <w:jc w:val="both"/>
        <w:rPr>
          <w:color w:val="auto"/>
        </w:rPr>
      </w:pPr>
      <w:r w:rsidRPr="00461362">
        <w:rPr>
          <w:color w:val="auto"/>
        </w:rPr>
        <w:t xml:space="preserve">1. Утвердить </w:t>
      </w:r>
      <w:r>
        <w:rPr>
          <w:color w:val="auto"/>
        </w:rPr>
        <w:t>порядок осмотра объекта индивидуального жилищного строительства, строительство (реконструкция) которого осуществляется с привлечением материнского (семейного) капитала</w:t>
      </w:r>
      <w:r w:rsidRPr="00461362">
        <w:rPr>
          <w:color w:val="auto"/>
        </w:rPr>
        <w:t xml:space="preserve">,  согласно приложению.   </w:t>
      </w:r>
    </w:p>
    <w:p w:rsidR="00481D65" w:rsidRPr="00461362" w:rsidRDefault="00481D65" w:rsidP="00481D65">
      <w:pPr>
        <w:pStyle w:val="a7"/>
        <w:ind w:firstLine="567"/>
        <w:jc w:val="both"/>
      </w:pPr>
      <w:r w:rsidRPr="00461362">
        <w:t xml:space="preserve">2. </w:t>
      </w:r>
      <w:proofErr w:type="gramStart"/>
      <w:r w:rsidRPr="00461362">
        <w:t>Контроль за</w:t>
      </w:r>
      <w:proofErr w:type="gramEnd"/>
      <w:r w:rsidRPr="00461362">
        <w:t xml:space="preserve"> исполнением настоящего постановления возложить на заместителя главы администрации  городского поселения – город Богучар – юрисконсульта Аксенова С.А.</w:t>
      </w:r>
    </w:p>
    <w:p w:rsidR="00481D65" w:rsidRPr="00461362" w:rsidRDefault="00481D65" w:rsidP="00481D65">
      <w:pPr>
        <w:pStyle w:val="a7"/>
        <w:jc w:val="both"/>
        <w:rPr>
          <w:rStyle w:val="apple-converted-space"/>
          <w:color w:val="1E1E1E"/>
        </w:rPr>
      </w:pPr>
    </w:p>
    <w:p w:rsidR="00481D65" w:rsidRDefault="00481D65" w:rsidP="00481D65">
      <w:pPr>
        <w:pStyle w:val="a7"/>
        <w:jc w:val="both"/>
        <w:rPr>
          <w:rStyle w:val="apple-converted-space"/>
          <w:color w:val="1E1E1E"/>
        </w:rPr>
      </w:pPr>
    </w:p>
    <w:p w:rsidR="00481D65" w:rsidRPr="00461362" w:rsidRDefault="00481D65" w:rsidP="00481D65">
      <w:pPr>
        <w:pStyle w:val="a5"/>
        <w:rPr>
          <w:szCs w:val="28"/>
        </w:rPr>
      </w:pPr>
      <w:r w:rsidRPr="00461362">
        <w:rPr>
          <w:szCs w:val="28"/>
        </w:rPr>
        <w:t xml:space="preserve">Глава городского поселения – </w:t>
      </w:r>
    </w:p>
    <w:p w:rsidR="00481D65" w:rsidRPr="00461362" w:rsidRDefault="00481D65" w:rsidP="00481D65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61362">
        <w:rPr>
          <w:rFonts w:ascii="Times New Roman" w:hAnsi="Times New Roman" w:cs="Times New Roman"/>
          <w:sz w:val="28"/>
          <w:szCs w:val="28"/>
        </w:rPr>
        <w:t xml:space="preserve">город Богучар                                                                             И.М.Нежельский    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1413" w:rsidRPr="00B26538" w:rsidRDefault="00E11413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481D6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51CF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1CF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D65" w:rsidRDefault="00481D65" w:rsidP="00481D6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51CF2">
        <w:rPr>
          <w:rFonts w:ascii="Times New Roman" w:hAnsi="Times New Roman" w:cs="Times New Roman"/>
          <w:sz w:val="20"/>
          <w:szCs w:val="20"/>
        </w:rPr>
        <w:t>городского поселения – город Богучар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D65" w:rsidRDefault="00481D65" w:rsidP="00481D6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51CF2">
        <w:rPr>
          <w:rFonts w:ascii="Times New Roman" w:hAnsi="Times New Roman" w:cs="Times New Roman"/>
          <w:sz w:val="20"/>
          <w:szCs w:val="20"/>
        </w:rPr>
        <w:t xml:space="preserve">Богучарского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B51CF2">
        <w:rPr>
          <w:rFonts w:ascii="Times New Roman" w:hAnsi="Times New Roman" w:cs="Times New Roman"/>
          <w:sz w:val="20"/>
          <w:szCs w:val="20"/>
        </w:rPr>
        <w:t>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D65" w:rsidRPr="00E85E02" w:rsidRDefault="00481D65" w:rsidP="00481D65">
      <w:pPr>
        <w:spacing w:after="0" w:line="240" w:lineRule="auto"/>
        <w:ind w:left="4956" w:firstLine="708"/>
      </w:pPr>
      <w:r w:rsidRPr="00B51CF2">
        <w:rPr>
          <w:rFonts w:ascii="Times New Roman" w:hAnsi="Times New Roman" w:cs="Times New Roman"/>
          <w:sz w:val="20"/>
          <w:szCs w:val="20"/>
        </w:rPr>
        <w:t>от «</w:t>
      </w:r>
      <w:r w:rsidR="0018642E">
        <w:rPr>
          <w:rFonts w:ascii="Times New Roman" w:hAnsi="Times New Roman" w:cs="Times New Roman"/>
          <w:sz w:val="20"/>
          <w:szCs w:val="20"/>
        </w:rPr>
        <w:t xml:space="preserve">01» сентября </w:t>
      </w:r>
      <w:r w:rsidRPr="00B51CF2">
        <w:rPr>
          <w:rFonts w:ascii="Times New Roman" w:hAnsi="Times New Roman" w:cs="Times New Roman"/>
          <w:sz w:val="20"/>
          <w:szCs w:val="20"/>
        </w:rPr>
        <w:t>2015 года №</w:t>
      </w:r>
      <w:r w:rsidR="0018642E">
        <w:rPr>
          <w:rFonts w:ascii="Times New Roman" w:hAnsi="Times New Roman" w:cs="Times New Roman"/>
          <w:sz w:val="20"/>
          <w:szCs w:val="20"/>
        </w:rPr>
        <w:t xml:space="preserve"> 208</w:t>
      </w:r>
      <w:r w:rsidRPr="00E85E02">
        <w:t xml:space="preserve"> 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38" w:rsidRPr="00B26538" w:rsidRDefault="00B26538" w:rsidP="00B26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B26538">
        <w:rPr>
          <w:rFonts w:ascii="Times New Roman" w:hAnsi="Times New Roman" w:cs="Times New Roman"/>
          <w:sz w:val="28"/>
          <w:szCs w:val="28"/>
        </w:rPr>
        <w:t>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9166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26538" w:rsidRPr="00B26538">
        <w:rPr>
          <w:rFonts w:ascii="Times New Roman" w:hAnsi="Times New Roman" w:cs="Times New Roman"/>
          <w:sz w:val="28"/>
          <w:szCs w:val="28"/>
        </w:rPr>
        <w:t>Настоящий Порядок устанавливает общие требования по организации и проведению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осмотр объекта индивидуального жилищного строительства), в целях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- акта освидетельствования проведения основных работ по строительству (реконструкции</w:t>
      </w:r>
      <w:proofErr w:type="gramEnd"/>
      <w:r w:rsidR="00B26538" w:rsidRPr="00B26538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(далее - Акт освидетельствования)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B26538">
        <w:rPr>
          <w:rFonts w:ascii="Times New Roman" w:hAnsi="Times New Roman" w:cs="Times New Roman"/>
          <w:sz w:val="28"/>
          <w:szCs w:val="28"/>
        </w:rPr>
        <w:t>2. Осмотр объекта индивидуального жилищного строительства проводится на основании поступившего в администрацию заявления лица, получившего государственный сертификат на материнский (семейный) капитал, либо его представителя (далее - заявитель).</w:t>
      </w:r>
    </w:p>
    <w:p w:rsidR="00B26538" w:rsidRPr="00B26538" w:rsidRDefault="00B26538" w:rsidP="00B2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Форма заявления, требования к его содержанию, а также порядок и способы подачи заявления и иных документов устанавливаются административным регламентом предоставления муниципальной услуги «</w:t>
      </w:r>
      <w:r w:rsidRPr="00B265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26538">
        <w:rPr>
          <w:rFonts w:ascii="Times New Roman" w:hAnsi="Times New Roman" w:cs="Times New Roman"/>
          <w:sz w:val="28"/>
          <w:szCs w:val="28"/>
        </w:rPr>
        <w:t>».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B26538">
        <w:rPr>
          <w:rFonts w:ascii="Times New Roman" w:hAnsi="Times New Roman" w:cs="Times New Roman"/>
          <w:sz w:val="28"/>
          <w:szCs w:val="28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bookmarkEnd w:id="2"/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3</w:t>
      </w:r>
      <w:r w:rsidR="00916638" w:rsidRPr="00B26538">
        <w:rPr>
          <w:rFonts w:ascii="Times New Roman" w:hAnsi="Times New Roman" w:cs="Times New Roman"/>
          <w:sz w:val="28"/>
          <w:szCs w:val="28"/>
        </w:rPr>
        <w:t>. Осмотр объекта индивидуального жилищног</w:t>
      </w:r>
      <w:r w:rsidRPr="00B26538">
        <w:rPr>
          <w:rFonts w:ascii="Times New Roman" w:hAnsi="Times New Roman" w:cs="Times New Roman"/>
          <w:sz w:val="28"/>
          <w:szCs w:val="28"/>
        </w:rPr>
        <w:t>о строительства осуществляется К</w:t>
      </w:r>
      <w:r w:rsidR="00916638" w:rsidRPr="00B26538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B26538">
        <w:rPr>
          <w:rFonts w:ascii="Times New Roman" w:hAnsi="Times New Roman" w:cs="Times New Roman"/>
          <w:sz w:val="28"/>
          <w:szCs w:val="28"/>
        </w:rPr>
        <w:t>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Комиссии).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Комиссия проводит осмотр объекта индивидуального жилищного строительства, при участии в осмотре не менее 2/3 членов Комиссии.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Секретарь Комиссией согласовывает с заявителем дату и время осмотра объекта индивидуального жилищного строительства.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Дата и время осмотра определяются и сообщаются заявителю заблаговременно (не позднее, чем за 24 часа до времени осмотра) посредством телефонной, факсимильной или электронной связи.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lastRenderedPageBreak/>
        <w:t>Осмотр объекта проводится в присутствии заявителя либо его представителя, полномочия которого подтверждены в порядке, установленном действующим законодательством Российской Федерации.</w:t>
      </w:r>
    </w:p>
    <w:p w:rsidR="00B26538" w:rsidRPr="00B26538" w:rsidRDefault="00B26538" w:rsidP="00B265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538">
        <w:rPr>
          <w:rFonts w:ascii="Times New Roman" w:hAnsi="Times New Roman" w:cs="Times New Roman"/>
          <w:sz w:val="28"/>
          <w:szCs w:val="28"/>
        </w:rPr>
        <w:t xml:space="preserve">Заявитель обязан обеспечить беспрепятственный доступ членов Комиссии на </w:t>
      </w:r>
      <w:proofErr w:type="spellStart"/>
      <w:r w:rsidRPr="00B26538"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 w:rsidRPr="00B26538">
        <w:rPr>
          <w:rFonts w:ascii="Times New Roman" w:hAnsi="Times New Roman" w:cs="Times New Roman"/>
          <w:sz w:val="28"/>
          <w:szCs w:val="28"/>
        </w:rPr>
        <w:t xml:space="preserve"> объект в указанные дату и время, а также личное присутствие (собственное или представителя) при проведении осмотра объекта.</w:t>
      </w:r>
      <w:proofErr w:type="gramEnd"/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Осмотр объекта индивидуального жилищного строительства проводится в соответствии с требованиями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августа 2011 года № 686.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 w:rsidRPr="00B26538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B26538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6538">
        <w:rPr>
          <w:rFonts w:ascii="Times New Roman" w:hAnsi="Times New Roman" w:cs="Times New Roman"/>
          <w:sz w:val="28"/>
          <w:szCs w:val="28"/>
        </w:rPr>
        <w:t>По результатам обследования объекта индивидуального жилищного строительства секретарь Комиссии составляет акт освидетельствования по форме, утвержденной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</w:t>
      </w:r>
      <w:proofErr w:type="gramEnd"/>
      <w:r w:rsidRPr="00B26538">
        <w:rPr>
          <w:rFonts w:ascii="Times New Roman" w:hAnsi="Times New Roman" w:cs="Times New Roman"/>
          <w:sz w:val="28"/>
          <w:szCs w:val="28"/>
        </w:rPr>
        <w:t xml:space="preserve">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Сведения о дате начала и окончания работ по строительству (реконструкции) объекта индивидуального жилищного строительства вносятся в акт согласно сведениям, содержащимся в документе, подтверждающем факт создания объекта индивидуального жилищного строительства.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К акту освидетельствования могут быть приложены фотографии, выполненные в ходе осмотра объекта.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Акт освидетельствования составляется в четырех экземплярах.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Акт освидетельствования подписывается членами Комиссии участвующими в осмотре объекта индивидуального жилищного строительства.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5. Администрация, в течение трех дней после осмотра информирует заявителя о результатах проведения освидетельствования.</w:t>
      </w:r>
    </w:p>
    <w:p w:rsidR="00B26538" w:rsidRPr="00B26538" w:rsidRDefault="00B26538" w:rsidP="00B265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Акт освидетельствования выдается заявителю, или его представителю лично под расписку либо направляется заказным письмом с уведомлением в течение 10 рабочих дней со дня регистрации заявления, предусмотренного пунктом 2 настоящего По</w:t>
      </w:r>
      <w:r w:rsidR="00481D65">
        <w:rPr>
          <w:rFonts w:ascii="Times New Roman" w:hAnsi="Times New Roman" w:cs="Times New Roman"/>
          <w:sz w:val="28"/>
          <w:szCs w:val="28"/>
        </w:rPr>
        <w:t>рядка</w:t>
      </w:r>
      <w:r w:rsidRPr="00B26538">
        <w:rPr>
          <w:rFonts w:ascii="Times New Roman" w:hAnsi="Times New Roman" w:cs="Times New Roman"/>
          <w:sz w:val="28"/>
          <w:szCs w:val="28"/>
        </w:rPr>
        <w:t>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lastRenderedPageBreak/>
        <w:t>6. Отказывается в выдаче акта освидетельствования в случае, если: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7. Решение об отказе в выдаче акта освидетельствования доводится до сведения заявителя либо его представителя в течение 10 рабочих дней со дня получения администрацией заявления, предусмотренного пунктом 2 настоящего Положения.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Уведомление об отказе в выдаче акта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Решение об отказе в выдаче акта освидетельствования может быть обжаловано в судебном порядке.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8. Заявитель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ACF" w:rsidRPr="00B26538" w:rsidRDefault="00F90ACF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65" w:rsidRPr="00B26538" w:rsidRDefault="00481D65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86"/>
      <w:bookmarkEnd w:id="3"/>
      <w:r w:rsidRPr="00B26538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9166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КОМИССИИ 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992"/>
        <w:gridCol w:w="4678"/>
        <w:gridCol w:w="3401"/>
      </w:tblGrid>
      <w:tr w:rsidR="00B26538" w:rsidRPr="00B26538" w:rsidTr="00481D65">
        <w:tc>
          <w:tcPr>
            <w:tcW w:w="992" w:type="dxa"/>
          </w:tcPr>
          <w:p w:rsidR="00B26538" w:rsidRPr="00B26538" w:rsidRDefault="00B26538" w:rsidP="00B26538">
            <w:pPr>
              <w:autoSpaceDE w:val="0"/>
              <w:autoSpaceDN w:val="0"/>
              <w:adjustRightInd w:val="0"/>
              <w:ind w:left="34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5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65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65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9" w:type="dxa"/>
            <w:gridSpan w:val="2"/>
          </w:tcPr>
          <w:p w:rsidR="00B26538" w:rsidRPr="00B26538" w:rsidRDefault="00B26538" w:rsidP="00481D65">
            <w:pPr>
              <w:autoSpaceDE w:val="0"/>
              <w:autoSpaceDN w:val="0"/>
              <w:adjustRightInd w:val="0"/>
              <w:ind w:left="1593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2653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481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26538" w:rsidRPr="00B26538" w:rsidTr="00481D65">
        <w:tc>
          <w:tcPr>
            <w:tcW w:w="992" w:type="dxa"/>
          </w:tcPr>
          <w:p w:rsidR="00B26538" w:rsidRPr="00B26538" w:rsidRDefault="00B26538" w:rsidP="00B265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6538" w:rsidRPr="00B26538" w:rsidRDefault="00481D65" w:rsidP="0048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Сергей Александрович</w:t>
            </w:r>
          </w:p>
        </w:tc>
        <w:tc>
          <w:tcPr>
            <w:tcW w:w="3401" w:type="dxa"/>
          </w:tcPr>
          <w:p w:rsidR="00B26538" w:rsidRPr="00B26538" w:rsidRDefault="00B26538" w:rsidP="00B26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3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26538" w:rsidRPr="00B26538" w:rsidTr="00481D65">
        <w:tc>
          <w:tcPr>
            <w:tcW w:w="992" w:type="dxa"/>
          </w:tcPr>
          <w:p w:rsidR="00B26538" w:rsidRPr="00B26538" w:rsidRDefault="00B26538" w:rsidP="00B265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6538" w:rsidRPr="00B26538" w:rsidRDefault="000B3488" w:rsidP="000B3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Галушкина Людмила Николаевна</w:t>
            </w:r>
          </w:p>
        </w:tc>
        <w:tc>
          <w:tcPr>
            <w:tcW w:w="3401" w:type="dxa"/>
          </w:tcPr>
          <w:p w:rsidR="00B26538" w:rsidRPr="00B26538" w:rsidRDefault="00B26538" w:rsidP="00B26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3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26538" w:rsidRPr="00B26538" w:rsidTr="00481D65">
        <w:tc>
          <w:tcPr>
            <w:tcW w:w="992" w:type="dxa"/>
          </w:tcPr>
          <w:p w:rsidR="00B26538" w:rsidRPr="00B26538" w:rsidRDefault="00B26538" w:rsidP="00B265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6538" w:rsidRPr="00B26538" w:rsidRDefault="000B3488" w:rsidP="000B3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Юрий Юрьевич</w:t>
            </w:r>
          </w:p>
        </w:tc>
        <w:tc>
          <w:tcPr>
            <w:tcW w:w="3401" w:type="dxa"/>
          </w:tcPr>
          <w:p w:rsidR="00B26538" w:rsidRPr="00B26538" w:rsidRDefault="00B26538" w:rsidP="00B26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3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26538" w:rsidRPr="00B26538" w:rsidTr="00481D65">
        <w:tc>
          <w:tcPr>
            <w:tcW w:w="992" w:type="dxa"/>
          </w:tcPr>
          <w:p w:rsidR="00B26538" w:rsidRPr="00B26538" w:rsidRDefault="00B26538" w:rsidP="00B265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6538" w:rsidRPr="00B26538" w:rsidRDefault="000B3488" w:rsidP="000B3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Коротунов Павел Владимирович</w:t>
            </w:r>
          </w:p>
        </w:tc>
        <w:tc>
          <w:tcPr>
            <w:tcW w:w="3401" w:type="dxa"/>
          </w:tcPr>
          <w:p w:rsidR="00B26538" w:rsidRPr="00B26538" w:rsidRDefault="00B26538" w:rsidP="00B26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3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0B3488" w:rsidRPr="00B26538" w:rsidTr="00481D65">
        <w:tc>
          <w:tcPr>
            <w:tcW w:w="992" w:type="dxa"/>
          </w:tcPr>
          <w:p w:rsidR="000B3488" w:rsidRPr="00B26538" w:rsidRDefault="000B3488" w:rsidP="00B265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B3488" w:rsidRDefault="000B3488" w:rsidP="000B3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Нежельский Иван Иванович</w:t>
            </w:r>
          </w:p>
        </w:tc>
        <w:tc>
          <w:tcPr>
            <w:tcW w:w="3401" w:type="dxa"/>
          </w:tcPr>
          <w:p w:rsidR="000B3488" w:rsidRPr="00B26538" w:rsidRDefault="000B3488" w:rsidP="00B26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3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B26538" w:rsidRPr="00B26538" w:rsidRDefault="00B26538" w:rsidP="00B265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638" w:rsidRPr="00B26538" w:rsidRDefault="00916638" w:rsidP="00B2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638" w:rsidRPr="00B26538" w:rsidSect="00F90ACF">
      <w:pgSz w:w="11906" w:h="16838"/>
      <w:pgMar w:top="851" w:right="566" w:bottom="851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625"/>
    <w:multiLevelType w:val="hybridMultilevel"/>
    <w:tmpl w:val="0FC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6BAC"/>
    <w:rsid w:val="000B3488"/>
    <w:rsid w:val="0018642E"/>
    <w:rsid w:val="00264928"/>
    <w:rsid w:val="00481D65"/>
    <w:rsid w:val="00586BAC"/>
    <w:rsid w:val="00916638"/>
    <w:rsid w:val="009708AF"/>
    <w:rsid w:val="00B26538"/>
    <w:rsid w:val="00D33CD6"/>
    <w:rsid w:val="00D71688"/>
    <w:rsid w:val="00DA270D"/>
    <w:rsid w:val="00E11413"/>
    <w:rsid w:val="00F90ACF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38"/>
    <w:pPr>
      <w:ind w:left="720"/>
      <w:contextualSpacing/>
    </w:pPr>
  </w:style>
  <w:style w:type="paragraph" w:customStyle="1" w:styleId="ConsPlusNormal">
    <w:name w:val="ConsPlusNormal"/>
    <w:link w:val="ConsPlusNormal0"/>
    <w:rsid w:val="00B26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26538"/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81D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81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81D65"/>
    <w:pPr>
      <w:spacing w:after="0" w:line="240" w:lineRule="auto"/>
    </w:pPr>
    <w:rPr>
      <w:rFonts w:ascii="Times New Roman" w:eastAsia="Calibri" w:hAnsi="Times New Roman" w:cs="Times New Roman"/>
      <w:color w:val="444444"/>
      <w:sz w:val="28"/>
      <w:szCs w:val="28"/>
    </w:rPr>
  </w:style>
  <w:style w:type="character" w:customStyle="1" w:styleId="FontStyle11">
    <w:name w:val="Font Style11"/>
    <w:uiPriority w:val="99"/>
    <w:rsid w:val="00481D6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8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Евгеньевна</dc:creator>
  <cp:lastModifiedBy>user</cp:lastModifiedBy>
  <cp:revision>20</cp:revision>
  <dcterms:created xsi:type="dcterms:W3CDTF">2015-07-15T11:28:00Z</dcterms:created>
  <dcterms:modified xsi:type="dcterms:W3CDTF">2015-09-28T04:57:00Z</dcterms:modified>
</cp:coreProperties>
</file>